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38D1">
      <w:pPr>
        <w:rPr>
          <w:rFonts w:hint="default" w:ascii="Nuosu SIL" w:hAnsi="Nuosu SIL" w:eastAsia="黑体" w:cs="Nuosu SIL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Nuosu SIL" w:hAnsi="Nuosu SIL" w:eastAsia="黑体" w:cs="Nuosu SIL"/>
          <w:bCs/>
          <w:color w:val="auto"/>
          <w:sz w:val="32"/>
          <w:szCs w:val="32"/>
        </w:rPr>
        <w:t>附件2</w:t>
      </w:r>
    </w:p>
    <w:p w14:paraId="187B763E">
      <w:pPr>
        <w:spacing w:line="560" w:lineRule="exact"/>
        <w:rPr>
          <w:rFonts w:hint="default" w:ascii="Nuosu SIL" w:hAnsi="Nuosu SIL" w:eastAsia="仿宋" w:cs="Nuosu SIL"/>
          <w:color w:val="auto"/>
          <w:sz w:val="32"/>
          <w:szCs w:val="32"/>
        </w:rPr>
      </w:pPr>
    </w:p>
    <w:p w14:paraId="39D70259">
      <w:pPr>
        <w:spacing w:line="560" w:lineRule="exact"/>
        <w:jc w:val="center"/>
        <w:rPr>
          <w:rFonts w:hint="default" w:ascii="Nuosu SIL" w:hAnsi="Nuosu SIL" w:eastAsia="方正小标宋简体" w:cs="Nuosu SIL"/>
          <w:color w:val="auto"/>
          <w:sz w:val="44"/>
          <w:szCs w:val="44"/>
        </w:rPr>
      </w:pPr>
      <w:r>
        <w:rPr>
          <w:rFonts w:hint="default" w:ascii="Nuosu SIL" w:hAnsi="Nuosu SIL" w:eastAsia="方正小标宋简体" w:cs="Nuosu SIL"/>
          <w:color w:val="auto"/>
          <w:sz w:val="44"/>
          <w:szCs w:val="44"/>
        </w:rPr>
        <w:t>全国住房城乡建设行业职业技能大赛问题及争议处理记录表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300"/>
        <w:gridCol w:w="2301"/>
        <w:gridCol w:w="2301"/>
      </w:tblGrid>
      <w:tr w14:paraId="2A30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noWrap w:val="0"/>
            <w:vAlign w:val="center"/>
          </w:tcPr>
          <w:p w14:paraId="69CFA0F0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问题及争议</w:t>
            </w:r>
          </w:p>
          <w:p w14:paraId="2D29AD3F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提出人姓名</w:t>
            </w:r>
          </w:p>
        </w:tc>
        <w:tc>
          <w:tcPr>
            <w:tcW w:w="2300" w:type="dxa"/>
            <w:noWrap w:val="0"/>
            <w:vAlign w:val="center"/>
          </w:tcPr>
          <w:p w14:paraId="43E792D8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0BBC645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参赛队伍名称</w:t>
            </w:r>
          </w:p>
        </w:tc>
        <w:tc>
          <w:tcPr>
            <w:tcW w:w="2301" w:type="dxa"/>
            <w:noWrap w:val="0"/>
            <w:vAlign w:val="center"/>
          </w:tcPr>
          <w:p w14:paraId="30A5EC88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</w:tc>
      </w:tr>
      <w:tr w14:paraId="1800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00" w:type="dxa"/>
            <w:noWrap w:val="0"/>
            <w:vAlign w:val="center"/>
          </w:tcPr>
          <w:p w14:paraId="52D7CD47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赛项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52C10161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□建筑信息模型技术员L/S  □钢筋工</w:t>
            </w:r>
          </w:p>
          <w:p w14:paraId="4E0E7478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□砌筑工     □防水工     □管工</w:t>
            </w:r>
          </w:p>
        </w:tc>
      </w:tr>
      <w:tr w14:paraId="6939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noWrap w:val="0"/>
            <w:vAlign w:val="center"/>
          </w:tcPr>
          <w:p w14:paraId="3443DE4A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问题及争议</w:t>
            </w:r>
          </w:p>
          <w:p w14:paraId="2B9EAE20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接报人姓名</w:t>
            </w:r>
          </w:p>
        </w:tc>
        <w:tc>
          <w:tcPr>
            <w:tcW w:w="2300" w:type="dxa"/>
            <w:noWrap w:val="0"/>
            <w:vAlign w:val="center"/>
          </w:tcPr>
          <w:p w14:paraId="6AE4F7D1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EF4ABA1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接报日期和时间</w:t>
            </w:r>
          </w:p>
        </w:tc>
        <w:tc>
          <w:tcPr>
            <w:tcW w:w="2301" w:type="dxa"/>
            <w:noWrap w:val="0"/>
            <w:vAlign w:val="center"/>
          </w:tcPr>
          <w:p w14:paraId="52B2FA07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</w:tc>
      </w:tr>
      <w:tr w14:paraId="5479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2300" w:type="dxa"/>
            <w:noWrap w:val="0"/>
            <w:vAlign w:val="center"/>
          </w:tcPr>
          <w:p w14:paraId="2BDC8253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问题及争议</w:t>
            </w:r>
          </w:p>
          <w:p w14:paraId="5EFF3917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事项描述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51E99F0D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0BB29927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5F8A3653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319E0E01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30A66899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7554B523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598E4FA2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1ADE9964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问题及争议提出人签字：</w:t>
            </w:r>
          </w:p>
        </w:tc>
      </w:tr>
      <w:tr w14:paraId="40D7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300" w:type="dxa"/>
            <w:noWrap w:val="0"/>
            <w:vAlign w:val="center"/>
          </w:tcPr>
          <w:p w14:paraId="7B89B733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裁判组</w:t>
            </w:r>
          </w:p>
          <w:p w14:paraId="5579344A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处理意见与依据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4ED6FD93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48B03B53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73392023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08531E77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7F6556D4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315D25D0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26675C4E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裁判长签字：</w:t>
            </w:r>
          </w:p>
        </w:tc>
      </w:tr>
      <w:tr w14:paraId="31BA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300" w:type="dxa"/>
            <w:noWrap w:val="0"/>
            <w:vAlign w:val="center"/>
          </w:tcPr>
          <w:p w14:paraId="677B83D1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监督仲裁委员会</w:t>
            </w:r>
          </w:p>
          <w:p w14:paraId="4B50FEDD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处理意见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674B24E8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24930DEC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4C03BF67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27965520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</w:p>
          <w:p w14:paraId="6CA27B7E">
            <w:pPr>
              <w:adjustRightInd w:val="0"/>
              <w:snapToGrid w:val="0"/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auto"/>
                <w:sz w:val="28"/>
                <w:szCs w:val="28"/>
              </w:rPr>
              <w:t>监督仲裁委员会负责人签字：</w:t>
            </w:r>
          </w:p>
        </w:tc>
      </w:tr>
    </w:tbl>
    <w:p w14:paraId="5EA79E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MS UI Gothic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7BFB70A2"/>
    <w:rsid w:val="14B27CED"/>
    <w:rsid w:val="2D5F5017"/>
    <w:rsid w:val="7BFB7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0</TotalTime>
  <ScaleCrop>false</ScaleCrop>
  <LinksUpToDate>false</LinksUpToDate>
  <CharactersWithSpaces>164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2024-07-29T16:37:00Z</dcterms:created>
  <dc:creator>程建伟:会签司局承办处室</dc:creator>
  <cp:lastModifiedBy>Sophie</cp:lastModifiedBy>
  <dcterms:modified xsi:type="dcterms:W3CDTF">2024-08-06T02:31:50Z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DB30901607A2442B9D7C8EE632ACA957_13</vt:lpwstr>
  </property>
</Properties>
</file>